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1BE686" w14:textId="4A36250B" w:rsidR="00926E13" w:rsidRPr="0033097C" w:rsidRDefault="00926E13">
      <w:pPr>
        <w:rPr>
          <w:rFonts w:ascii="Garamond" w:hAnsi="Garamond"/>
          <w:b/>
        </w:rPr>
      </w:pPr>
      <w:r w:rsidRPr="0033097C">
        <w:rPr>
          <w:rFonts w:ascii="Garamond" w:hAnsi="Garamond"/>
          <w:b/>
        </w:rPr>
        <w:t>Organizations Defined:</w:t>
      </w:r>
    </w:p>
    <w:p w14:paraId="1A37EE97" w14:textId="77777777" w:rsidR="00926E13" w:rsidRDefault="00926E13">
      <w:pPr>
        <w:rPr>
          <w:rFonts w:ascii="Garamond" w:hAnsi="Garamond"/>
        </w:rPr>
      </w:pPr>
    </w:p>
    <w:p w14:paraId="1D813905" w14:textId="56D0199A" w:rsidR="003111EE" w:rsidRPr="00926E13" w:rsidRDefault="00926E13" w:rsidP="00926E13">
      <w:pPr>
        <w:pStyle w:val="ListParagraph"/>
        <w:numPr>
          <w:ilvl w:val="0"/>
          <w:numId w:val="1"/>
        </w:numPr>
        <w:rPr>
          <w:rFonts w:ascii="Garamond" w:hAnsi="Garamond"/>
        </w:rPr>
      </w:pPr>
      <w:r w:rsidRPr="00926E13">
        <w:rPr>
          <w:rFonts w:ascii="Garamond" w:hAnsi="Garamond"/>
        </w:rPr>
        <w:t xml:space="preserve">Social structures created by individuals to support the collaborative pursuits of specified goals. </w:t>
      </w:r>
    </w:p>
    <w:p w14:paraId="7F1350F1" w14:textId="23153A91" w:rsidR="00926E13" w:rsidRDefault="00926E13">
      <w:pPr>
        <w:rPr>
          <w:rFonts w:ascii="Garamond" w:hAnsi="Garamond"/>
        </w:rPr>
      </w:pPr>
    </w:p>
    <w:p w14:paraId="0074A0D3" w14:textId="6EC8D74B" w:rsidR="00926E13" w:rsidRDefault="00926E13" w:rsidP="00926E13">
      <w:pPr>
        <w:pStyle w:val="ListParagraph"/>
        <w:numPr>
          <w:ilvl w:val="0"/>
          <w:numId w:val="1"/>
        </w:numPr>
        <w:rPr>
          <w:rFonts w:ascii="Garamond" w:hAnsi="Garamond"/>
        </w:rPr>
      </w:pPr>
      <w:r w:rsidRPr="00926E13">
        <w:rPr>
          <w:rFonts w:ascii="Garamond" w:hAnsi="Garamond"/>
        </w:rPr>
        <w:t xml:space="preserve">Collectivities whose participants are pursuing multiple interests, both disparate and common, but who recognize the value of perpetuation. </w:t>
      </w:r>
    </w:p>
    <w:p w14:paraId="32DCB9C6" w14:textId="77777777" w:rsidR="00926E13" w:rsidRPr="00926E13" w:rsidRDefault="00926E13" w:rsidP="00926E13">
      <w:pPr>
        <w:pStyle w:val="ListParagraph"/>
        <w:rPr>
          <w:rFonts w:ascii="Garamond" w:hAnsi="Garamond"/>
        </w:rPr>
      </w:pPr>
    </w:p>
    <w:p w14:paraId="29F83A2E" w14:textId="53D8CE6F" w:rsidR="00926E13" w:rsidRDefault="00926E13" w:rsidP="00926E13">
      <w:pPr>
        <w:rPr>
          <w:rFonts w:ascii="Garamond" w:hAnsi="Garamond"/>
        </w:rPr>
      </w:pPr>
    </w:p>
    <w:p w14:paraId="4F1647B4" w14:textId="64074F06" w:rsidR="0033097C" w:rsidRDefault="0033097C" w:rsidP="0033097C">
      <w:pPr>
        <w:rPr>
          <w:rFonts w:ascii="Garamond" w:eastAsia="Times New Roman" w:hAnsi="Garamond" w:cs="Times New Roman"/>
          <w:color w:val="2D3B45"/>
          <w:shd w:val="clear" w:color="auto" w:fill="FFFFFF"/>
        </w:rPr>
      </w:pPr>
      <w:r w:rsidRPr="0033097C">
        <w:rPr>
          <w:rFonts w:ascii="Garamond" w:eastAsia="Times New Roman" w:hAnsi="Garamond" w:cs="Times New Roman"/>
          <w:color w:val="2D3B45"/>
          <w:shd w:val="clear" w:color="auto" w:fill="FFFFFF"/>
        </w:rPr>
        <w:t>Culture is believed to be based on</w:t>
      </w:r>
      <w:r w:rsidR="001C066A">
        <w:rPr>
          <w:rFonts w:ascii="Garamond" w:eastAsia="Times New Roman" w:hAnsi="Garamond" w:cs="Times New Roman"/>
          <w:color w:val="2D3B45"/>
          <w:shd w:val="clear" w:color="auto" w:fill="FFFFFF"/>
        </w:rPr>
        <w:t xml:space="preserve"> traditions,</w:t>
      </w:r>
      <w:r w:rsidRPr="0033097C">
        <w:rPr>
          <w:rFonts w:ascii="Garamond" w:eastAsia="Times New Roman" w:hAnsi="Garamond" w:cs="Times New Roman"/>
          <w:color w:val="2D3B45"/>
          <w:shd w:val="clear" w:color="auto" w:fill="FFFFFF"/>
        </w:rPr>
        <w:t xml:space="preserve"> norms, language and habits that lead to the developing of beliefs and customs over a period of time. Organizational culture </w:t>
      </w:r>
      <w:r w:rsidR="001C066A">
        <w:rPr>
          <w:rFonts w:ascii="Garamond" w:eastAsia="Times New Roman" w:hAnsi="Garamond" w:cs="Times New Roman"/>
          <w:color w:val="2D3B45"/>
          <w:shd w:val="clear" w:color="auto" w:fill="FFFFFF"/>
        </w:rPr>
        <w:t>includes</w:t>
      </w:r>
      <w:r w:rsidRPr="0033097C">
        <w:rPr>
          <w:rFonts w:ascii="Garamond" w:eastAsia="Times New Roman" w:hAnsi="Garamond" w:cs="Times New Roman"/>
          <w:color w:val="2D3B45"/>
          <w:shd w:val="clear" w:color="auto" w:fill="FFFFFF"/>
        </w:rPr>
        <w:t xml:space="preserve"> the expectations, experiences and values of an organization</w:t>
      </w:r>
      <w:r w:rsidR="001C066A">
        <w:rPr>
          <w:rFonts w:ascii="Garamond" w:eastAsia="Times New Roman" w:hAnsi="Garamond" w:cs="Times New Roman"/>
          <w:color w:val="2D3B45"/>
          <w:shd w:val="clear" w:color="auto" w:fill="FFFFFF"/>
        </w:rPr>
        <w:t xml:space="preserve"> and its </w:t>
      </w:r>
      <w:r w:rsidRPr="0033097C">
        <w:rPr>
          <w:rFonts w:ascii="Garamond" w:eastAsia="Times New Roman" w:hAnsi="Garamond" w:cs="Times New Roman"/>
          <w:color w:val="2D3B45"/>
          <w:shd w:val="clear" w:color="auto" w:fill="FFFFFF"/>
        </w:rPr>
        <w:t>members. The culture of an organization is established, maintain</w:t>
      </w:r>
      <w:r w:rsidR="00532FE8">
        <w:rPr>
          <w:rFonts w:ascii="Garamond" w:eastAsia="Times New Roman" w:hAnsi="Garamond" w:cs="Times New Roman"/>
          <w:color w:val="2D3B45"/>
          <w:shd w:val="clear" w:color="auto" w:fill="FFFFFF"/>
        </w:rPr>
        <w:t xml:space="preserve">ed and evolved by the </w:t>
      </w:r>
      <w:bookmarkStart w:id="0" w:name="_GoBack"/>
      <w:bookmarkEnd w:id="0"/>
      <w:r w:rsidRPr="0033097C">
        <w:rPr>
          <w:rFonts w:ascii="Garamond" w:eastAsia="Times New Roman" w:hAnsi="Garamond" w:cs="Times New Roman"/>
          <w:color w:val="2D3B45"/>
          <w:shd w:val="clear" w:color="auto" w:fill="FFFFFF"/>
        </w:rPr>
        <w:t>organizations leadership. </w:t>
      </w:r>
      <w:r w:rsidR="001C066A">
        <w:rPr>
          <w:rFonts w:ascii="Garamond" w:eastAsia="Times New Roman" w:hAnsi="Garamond" w:cs="Times New Roman"/>
          <w:color w:val="2D3B45"/>
          <w:shd w:val="clear" w:color="auto" w:fill="FFFFFF"/>
        </w:rPr>
        <w:t xml:space="preserve">It is maintained through attraction-selection-attrition. </w:t>
      </w:r>
    </w:p>
    <w:p w14:paraId="0E5BCE42" w14:textId="730485CD" w:rsidR="001C066A" w:rsidRDefault="001C066A" w:rsidP="0033097C">
      <w:pPr>
        <w:rPr>
          <w:rFonts w:ascii="Garamond" w:eastAsia="Times New Roman" w:hAnsi="Garamond" w:cs="Times New Roman"/>
          <w:color w:val="2D3B45"/>
          <w:shd w:val="clear" w:color="auto" w:fill="FFFFFF"/>
        </w:rPr>
      </w:pPr>
    </w:p>
    <w:p w14:paraId="0F8E02C9" w14:textId="10F5C74F" w:rsidR="001C066A" w:rsidRPr="0033097C" w:rsidRDefault="001C066A" w:rsidP="0033097C">
      <w:p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  <w:color w:val="2D3B45"/>
          <w:shd w:val="clear" w:color="auto" w:fill="FFFFFF"/>
        </w:rPr>
        <w:t>How should organizational leaders assess “good” culture? Or “toxic” culture? What are the determinants of good culture (toxic) culture?</w:t>
      </w:r>
    </w:p>
    <w:p w14:paraId="3F745AA1" w14:textId="77777777" w:rsidR="00926E13" w:rsidRPr="00926E13" w:rsidRDefault="00926E13" w:rsidP="00926E13">
      <w:pPr>
        <w:rPr>
          <w:rFonts w:ascii="Garamond" w:hAnsi="Garamond"/>
        </w:rPr>
      </w:pPr>
    </w:p>
    <w:sectPr w:rsidR="00926E13" w:rsidRPr="00926E13" w:rsidSect="00573F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23E13"/>
    <w:multiLevelType w:val="hybridMultilevel"/>
    <w:tmpl w:val="614053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E13"/>
    <w:rsid w:val="001C066A"/>
    <w:rsid w:val="0033097C"/>
    <w:rsid w:val="00532FE8"/>
    <w:rsid w:val="00573F22"/>
    <w:rsid w:val="007D62AF"/>
    <w:rsid w:val="00926E13"/>
    <w:rsid w:val="0099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0D9D21"/>
  <w14:defaultImageDpi w14:val="32767"/>
  <w15:chartTrackingRefBased/>
  <w15:docId w15:val="{0B930438-992F-2A44-AC86-90DDB3CE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25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Washington, Demi</dc:creator>
  <cp:keywords/>
  <dc:description/>
  <cp:lastModifiedBy>Washington, Demi</cp:lastModifiedBy>
  <cp:revision>1</cp:revision>
  <dcterms:created xsi:type="dcterms:W3CDTF">2018-06-23T18:20:00Z</dcterms:created>
  <dcterms:modified xsi:type="dcterms:W3CDTF">2018-06-23T21:50:00Z</dcterms:modified>
</cp:coreProperties>
</file>